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48" w:rsidRPr="00CC7C48" w:rsidRDefault="00CC7C48" w:rsidP="00CC7C48">
      <w:pPr>
        <w:widowControl/>
        <w:shd w:val="clear" w:color="auto" w:fill="FFFFFF"/>
        <w:spacing w:line="900" w:lineRule="atLeast"/>
        <w:ind w:left="30" w:right="900"/>
        <w:jc w:val="center"/>
        <w:outlineLvl w:val="2"/>
        <w:rPr>
          <w:rFonts w:ascii="黑体" w:eastAsia="黑体" w:hAnsi="黑体" w:cs="宋体"/>
          <w:bCs/>
          <w:color w:val="333333"/>
          <w:kern w:val="0"/>
          <w:sz w:val="32"/>
          <w:szCs w:val="60"/>
        </w:rPr>
      </w:pPr>
      <w:r w:rsidRPr="00CC7C48">
        <w:rPr>
          <w:rFonts w:ascii="黑体" w:eastAsia="黑体" w:hAnsi="黑体" w:cs="宋体" w:hint="eastAsia"/>
          <w:bCs/>
          <w:color w:val="333333"/>
          <w:kern w:val="0"/>
          <w:sz w:val="32"/>
          <w:szCs w:val="60"/>
        </w:rPr>
        <w:t>2025年度山东省社会科学规划研究专项申报公告</w:t>
      </w:r>
    </w:p>
    <w:p w:rsidR="007A3F1D" w:rsidRDefault="00531BFE"/>
    <w:p w:rsidR="00CC7C48" w:rsidRPr="00CC7C48" w:rsidRDefault="00CC7C48" w:rsidP="001C2D98">
      <w:pPr>
        <w:widowControl/>
        <w:shd w:val="clear" w:color="auto" w:fill="FFFFFF"/>
        <w:spacing w:line="600" w:lineRule="atLeast"/>
        <w:ind w:firstLine="270"/>
        <w:jc w:val="left"/>
        <w:rPr>
          <w:rFonts w:ascii="宋体" w:eastAsia="宋体" w:hAnsi="宋体" w:cs="宋体"/>
          <w:color w:val="000000"/>
          <w:kern w:val="0"/>
          <w:sz w:val="27"/>
          <w:szCs w:val="27"/>
        </w:rPr>
      </w:pPr>
      <w:r w:rsidRPr="00CC7C48">
        <w:rPr>
          <w:rFonts w:ascii="宋体" w:eastAsia="宋体" w:hAnsi="宋体" w:cs="宋体" w:hint="eastAsia"/>
          <w:color w:val="000000"/>
          <w:kern w:val="0"/>
          <w:sz w:val="27"/>
          <w:szCs w:val="27"/>
          <w:bdr w:val="none" w:sz="0" w:space="0" w:color="auto" w:frame="1"/>
        </w:rPr>
        <w:t>经研究决定，</w:t>
      </w:r>
      <w:r w:rsidRPr="00CC7C48">
        <w:rPr>
          <w:rFonts w:ascii="Calibri" w:eastAsia="宋体" w:hAnsi="Calibri" w:cs="Calibri"/>
          <w:color w:val="000000"/>
          <w:kern w:val="0"/>
          <w:sz w:val="27"/>
          <w:szCs w:val="27"/>
          <w:bdr w:val="none" w:sz="0" w:space="0" w:color="auto" w:frame="1"/>
        </w:rPr>
        <w:t>2025</w:t>
      </w:r>
      <w:r w:rsidRPr="00CC7C48">
        <w:rPr>
          <w:rFonts w:ascii="宋体" w:eastAsia="宋体" w:hAnsi="宋体" w:cs="宋体" w:hint="eastAsia"/>
          <w:color w:val="000000"/>
          <w:kern w:val="0"/>
          <w:sz w:val="27"/>
          <w:szCs w:val="27"/>
          <w:bdr w:val="none" w:sz="0" w:space="0" w:color="auto" w:frame="1"/>
        </w:rPr>
        <w:t>年度山东省社会科学规划研究专项自</w:t>
      </w:r>
      <w:r w:rsidRPr="00CC7C48">
        <w:rPr>
          <w:rFonts w:ascii="Calibri" w:eastAsia="宋体" w:hAnsi="Calibri" w:cs="Calibri"/>
          <w:color w:val="000000"/>
          <w:kern w:val="0"/>
          <w:sz w:val="27"/>
          <w:szCs w:val="27"/>
          <w:bdr w:val="none" w:sz="0" w:space="0" w:color="auto" w:frame="1"/>
        </w:rPr>
        <w:t>10</w:t>
      </w:r>
      <w:r w:rsidRPr="00CC7C48">
        <w:rPr>
          <w:rFonts w:ascii="宋体" w:eastAsia="宋体" w:hAnsi="宋体" w:cs="宋体" w:hint="eastAsia"/>
          <w:color w:val="000000"/>
          <w:kern w:val="0"/>
          <w:sz w:val="27"/>
          <w:szCs w:val="27"/>
          <w:bdr w:val="none" w:sz="0" w:space="0" w:color="auto" w:frame="1"/>
        </w:rPr>
        <w:t>月</w:t>
      </w:r>
      <w:r w:rsidRPr="00CC7C48">
        <w:rPr>
          <w:rFonts w:ascii="Calibri" w:eastAsia="宋体" w:hAnsi="Calibri" w:cs="Calibri"/>
          <w:color w:val="000000"/>
          <w:kern w:val="0"/>
          <w:sz w:val="27"/>
          <w:szCs w:val="27"/>
          <w:bdr w:val="none" w:sz="0" w:space="0" w:color="auto" w:frame="1"/>
        </w:rPr>
        <w:t>17</w:t>
      </w:r>
      <w:r w:rsidRPr="00CC7C48">
        <w:rPr>
          <w:rFonts w:ascii="宋体" w:eastAsia="宋体" w:hAnsi="宋体" w:cs="宋体" w:hint="eastAsia"/>
          <w:color w:val="000000"/>
          <w:kern w:val="0"/>
          <w:sz w:val="27"/>
          <w:szCs w:val="27"/>
          <w:bdr w:val="none" w:sz="0" w:space="0" w:color="auto" w:frame="1"/>
        </w:rPr>
        <w:t>日至</w:t>
      </w:r>
      <w:r w:rsidRPr="00CC7C48">
        <w:rPr>
          <w:rFonts w:ascii="Calibri" w:eastAsia="宋体" w:hAnsi="Calibri" w:cs="Calibri"/>
          <w:color w:val="000000"/>
          <w:kern w:val="0"/>
          <w:sz w:val="27"/>
          <w:szCs w:val="27"/>
          <w:bdr w:val="none" w:sz="0" w:space="0" w:color="auto" w:frame="1"/>
        </w:rPr>
        <w:t>11</w:t>
      </w:r>
      <w:r w:rsidRPr="00CC7C48">
        <w:rPr>
          <w:rFonts w:ascii="宋体" w:eastAsia="宋体" w:hAnsi="宋体" w:cs="宋体" w:hint="eastAsia"/>
          <w:color w:val="000000"/>
          <w:kern w:val="0"/>
          <w:sz w:val="27"/>
          <w:szCs w:val="27"/>
          <w:bdr w:val="none" w:sz="0" w:space="0" w:color="auto" w:frame="1"/>
        </w:rPr>
        <w:t>月</w:t>
      </w:r>
      <w:r w:rsidRPr="00CC7C48">
        <w:rPr>
          <w:rFonts w:ascii="Calibri" w:eastAsia="宋体" w:hAnsi="Calibri" w:cs="Calibri"/>
          <w:color w:val="000000"/>
          <w:kern w:val="0"/>
          <w:sz w:val="27"/>
          <w:szCs w:val="27"/>
          <w:bdr w:val="none" w:sz="0" w:space="0" w:color="auto" w:frame="1"/>
        </w:rPr>
        <w:t>3</w:t>
      </w:r>
      <w:r w:rsidRPr="00CC7C48">
        <w:rPr>
          <w:rFonts w:ascii="宋体" w:eastAsia="宋体" w:hAnsi="宋体" w:cs="宋体" w:hint="eastAsia"/>
          <w:color w:val="000000"/>
          <w:kern w:val="0"/>
          <w:sz w:val="27"/>
          <w:szCs w:val="27"/>
          <w:bdr w:val="none" w:sz="0" w:space="0" w:color="auto" w:frame="1"/>
        </w:rPr>
        <w:t>日受理申报。现将有关事项公告如下。</w:t>
      </w:r>
    </w:p>
    <w:p w:rsidR="00CC7C48" w:rsidRPr="001C2D98" w:rsidRDefault="00CC7C48" w:rsidP="001C2D98">
      <w:pPr>
        <w:pStyle w:val="a8"/>
        <w:widowControl/>
        <w:numPr>
          <w:ilvl w:val="0"/>
          <w:numId w:val="2"/>
        </w:numPr>
        <w:shd w:val="clear" w:color="auto" w:fill="FFFFFF"/>
        <w:spacing w:line="600" w:lineRule="atLeast"/>
        <w:ind w:firstLineChars="0"/>
        <w:jc w:val="left"/>
        <w:rPr>
          <w:rFonts w:ascii="宋体" w:eastAsia="宋体" w:hAnsi="宋体" w:cs="宋体"/>
          <w:color w:val="000000"/>
          <w:kern w:val="0"/>
          <w:sz w:val="27"/>
          <w:szCs w:val="27"/>
        </w:rPr>
      </w:pPr>
      <w:r w:rsidRPr="001C2D98">
        <w:rPr>
          <w:rFonts w:ascii="宋体" w:eastAsia="宋体" w:hAnsi="宋体" w:cs="宋体" w:hint="eastAsia"/>
          <w:color w:val="000000"/>
          <w:kern w:val="0"/>
          <w:sz w:val="27"/>
          <w:szCs w:val="27"/>
          <w:bdr w:val="none" w:sz="0" w:space="0" w:color="auto" w:frame="1"/>
        </w:rPr>
        <w:t>项目类别</w:t>
      </w:r>
    </w:p>
    <w:p w:rsidR="00CC7C48" w:rsidRPr="00CC7C48" w:rsidRDefault="00CC7C48" w:rsidP="00CC7C48">
      <w:pPr>
        <w:widowControl/>
        <w:shd w:val="clear" w:color="auto" w:fill="FFFFFF"/>
        <w:spacing w:line="600" w:lineRule="atLeast"/>
        <w:ind w:firstLine="270"/>
        <w:jc w:val="lef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t>2025年度省社科规划研究专项包括：推进新时代党的建设新的伟大工程研究专项、沂蒙精神研究专项、重大理论和现实问题协同创新研究专项、打造高水平对外开放新高地研究专项、学校思想政治教育（全环境立德树人）研究专项、文旅融合与文化遗产保护传承研究专项、平安山东法治山东建设研究专项、数字山东研究专项、人文社会科学基础理论研究专项、妇女理论与家庭建设研究专项、全过程人民民主研究专项、社会治理研究专项。</w:t>
      </w:r>
    </w:p>
    <w:p w:rsidR="00CC7C48" w:rsidRPr="00CC7C48" w:rsidRDefault="00CC7C48" w:rsidP="00CC7C48">
      <w:pPr>
        <w:widowControl/>
        <w:shd w:val="clear" w:color="auto" w:fill="FFFFFF"/>
        <w:spacing w:line="600" w:lineRule="atLeas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t>二、选题要求</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以习近平新时代中国特色社会主义思想为指导，全面贯彻落实党的二十大和二十届二中、三中全会精神，坚持正确的政治方向、研究导向和价值取向，体现鲜明的时代特征、问题导向和创新意识，着力推出高水平的研究成果。基础研究要立足学术和学科发展前沿，力求推进学科体系、学术体系、话语体系建设，力求具有原创性、开拓性和较高的学术思想价值。应用研究要着眼经济社会发展中的重大现实问题，力求具有现实性、针对性和较强的决策参考价值。鼓励开展体系化学理化研究，鼓励聚焦我省经济社会发展中面临的重点问题、难点问题、焦点问题开展协同攻关和跨学科研究。申请人须按照《</w:t>
      </w:r>
      <w:r w:rsidRPr="00CC7C48">
        <w:rPr>
          <w:rFonts w:ascii="Calibri" w:eastAsia="宋体" w:hAnsi="Calibri" w:cs="Calibri"/>
          <w:color w:val="000000"/>
          <w:kern w:val="0"/>
          <w:sz w:val="27"/>
          <w:szCs w:val="27"/>
          <w:bdr w:val="none" w:sz="0" w:space="0" w:color="auto" w:frame="1"/>
        </w:rPr>
        <w:t>2025</w:t>
      </w:r>
      <w:r w:rsidRPr="00CC7C48">
        <w:rPr>
          <w:rFonts w:ascii="宋体" w:eastAsia="宋体" w:hAnsi="宋体" w:cs="宋体" w:hint="eastAsia"/>
          <w:color w:val="000000"/>
          <w:kern w:val="0"/>
          <w:sz w:val="27"/>
          <w:szCs w:val="27"/>
          <w:bdr w:val="none" w:sz="0" w:space="0" w:color="auto" w:frame="1"/>
        </w:rPr>
        <w:t>年</w:t>
      </w:r>
      <w:r w:rsidRPr="00CC7C48">
        <w:rPr>
          <w:rFonts w:ascii="宋体" w:eastAsia="宋体" w:hAnsi="宋体" w:cs="宋体" w:hint="eastAsia"/>
          <w:color w:val="000000"/>
          <w:kern w:val="0"/>
          <w:sz w:val="27"/>
          <w:szCs w:val="27"/>
          <w:bdr w:val="none" w:sz="0" w:space="0" w:color="auto" w:frame="1"/>
        </w:rPr>
        <w:lastRenderedPageBreak/>
        <w:t>度山东省社会科学规划研究专项课题指南》（以下简称《课题指南》）所列选题申报。选题分为方向性选题和具体选题（带</w:t>
      </w:r>
      <w:r w:rsidRPr="00CC7C48">
        <w:rPr>
          <w:rFonts w:ascii="Calibri" w:eastAsia="宋体" w:hAnsi="Calibri" w:cs="Calibri"/>
          <w:color w:val="000000"/>
          <w:kern w:val="0"/>
          <w:sz w:val="27"/>
          <w:szCs w:val="27"/>
          <w:bdr w:val="none" w:sz="0" w:space="0" w:color="auto" w:frame="1"/>
        </w:rPr>
        <w:t>*</w:t>
      </w:r>
      <w:r w:rsidRPr="00CC7C48">
        <w:rPr>
          <w:rFonts w:ascii="宋体" w:eastAsia="宋体" w:hAnsi="宋体" w:cs="宋体" w:hint="eastAsia"/>
          <w:color w:val="000000"/>
          <w:kern w:val="0"/>
          <w:sz w:val="27"/>
          <w:szCs w:val="27"/>
          <w:bdr w:val="none" w:sz="0" w:space="0" w:color="auto" w:frame="1"/>
        </w:rPr>
        <w:t>）。申报方向性选题的，可立足自身研究基础，围绕选题方向选择不同视角自拟题目；申报具体选题的，原则上不能修改选题表述，如确有需要可进行适当微调，但不得大幅压缩或改变研究内容。</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t>三、申报办法</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1.申请人须遵守中华人民共和国宪法和法律，具有独立开展研究和组织开展研究的能力，能够承担实质性研究工作，具有中级以上（含）职称或者具有硕士以上（含）学位。《课题指南》中对有关专项申请人资格条件作出规定的，按规定申报。申请人的工作关系应在本省，有固定工作单位。全日制在读研究生不能申报。在站博士后人员均可申报，其中在职博士后可以从所在工作单位或博士后工作站申报，全脱产博士后从所在博士后工作站申报。</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2.本年度研究专项采取公开申报和单位择优推荐相结合的方式进行。继续实行限额申报，限额指标另行下达。项目申报单位须在相关领域具有较雄厚的学术资源和研究实力，有科研管理职能部门，能够为开展研究提供必要条件和信誉保证。</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3.为避免一题多报、交叉申报和重复立项，确保申请人有足够的时间和精力从事课题研究，现就</w:t>
      </w:r>
      <w:r w:rsidRPr="00CC7C48">
        <w:rPr>
          <w:rFonts w:ascii="Calibri" w:eastAsia="宋体" w:hAnsi="Calibri" w:cs="Calibri"/>
          <w:color w:val="000000"/>
          <w:kern w:val="0"/>
          <w:sz w:val="27"/>
          <w:szCs w:val="27"/>
          <w:bdr w:val="none" w:sz="0" w:space="0" w:color="auto" w:frame="1"/>
        </w:rPr>
        <w:t>2025</w:t>
      </w:r>
      <w:r w:rsidRPr="00CC7C48">
        <w:rPr>
          <w:rFonts w:ascii="宋体" w:eastAsia="宋体" w:hAnsi="宋体" w:cs="宋体" w:hint="eastAsia"/>
          <w:color w:val="000000"/>
          <w:kern w:val="0"/>
          <w:sz w:val="27"/>
          <w:szCs w:val="27"/>
          <w:bdr w:val="none" w:sz="0" w:space="0" w:color="auto" w:frame="1"/>
        </w:rPr>
        <w:t>年度省社科规划研究专项申报作如下限定：（</w:t>
      </w:r>
      <w:r w:rsidRPr="00CC7C48">
        <w:rPr>
          <w:rFonts w:ascii="Calibri" w:eastAsia="宋体" w:hAnsi="Calibri" w:cs="Calibri"/>
          <w:color w:val="000000"/>
          <w:kern w:val="0"/>
          <w:sz w:val="27"/>
          <w:szCs w:val="27"/>
          <w:bdr w:val="none" w:sz="0" w:space="0" w:color="auto" w:frame="1"/>
        </w:rPr>
        <w:t>1</w:t>
      </w:r>
      <w:r w:rsidRPr="00CC7C48">
        <w:rPr>
          <w:rFonts w:ascii="宋体" w:eastAsia="宋体" w:hAnsi="宋体" w:cs="宋体" w:hint="eastAsia"/>
          <w:color w:val="000000"/>
          <w:kern w:val="0"/>
          <w:sz w:val="27"/>
          <w:szCs w:val="27"/>
          <w:bdr w:val="none" w:sz="0" w:space="0" w:color="auto" w:frame="1"/>
        </w:rPr>
        <w:t>）申请人本次只能申报一个项目，且不能作为课题组成员参与其他项目的申报。（</w:t>
      </w:r>
      <w:r w:rsidRPr="00CC7C48">
        <w:rPr>
          <w:rFonts w:ascii="Calibri" w:eastAsia="宋体" w:hAnsi="Calibri" w:cs="Calibri"/>
          <w:color w:val="000000"/>
          <w:kern w:val="0"/>
          <w:sz w:val="27"/>
          <w:szCs w:val="27"/>
          <w:bdr w:val="none" w:sz="0" w:space="0" w:color="auto" w:frame="1"/>
        </w:rPr>
        <w:t>2</w:t>
      </w:r>
      <w:r w:rsidRPr="00CC7C48">
        <w:rPr>
          <w:rFonts w:ascii="宋体" w:eastAsia="宋体" w:hAnsi="宋体" w:cs="宋体" w:hint="eastAsia"/>
          <w:color w:val="000000"/>
          <w:kern w:val="0"/>
          <w:sz w:val="27"/>
          <w:szCs w:val="27"/>
          <w:bdr w:val="none" w:sz="0" w:space="0" w:color="auto" w:frame="1"/>
        </w:rPr>
        <w:t>）课题组成员应为课题研究的实际参与者，须征得本人同意并签字确认，课题组成员同年度参与申报的项目不能</w:t>
      </w:r>
      <w:r w:rsidRPr="00CC7C48">
        <w:rPr>
          <w:rFonts w:ascii="宋体" w:eastAsia="宋体" w:hAnsi="宋体" w:cs="宋体" w:hint="eastAsia"/>
          <w:color w:val="000000"/>
          <w:kern w:val="0"/>
          <w:sz w:val="27"/>
          <w:szCs w:val="27"/>
          <w:bdr w:val="none" w:sz="0" w:space="0" w:color="auto" w:frame="1"/>
        </w:rPr>
        <w:lastRenderedPageBreak/>
        <w:t>超过</w:t>
      </w:r>
      <w:r w:rsidRPr="00CC7C48">
        <w:rPr>
          <w:rFonts w:ascii="Calibri" w:eastAsia="宋体" w:hAnsi="Calibri" w:cs="Calibri"/>
          <w:color w:val="000000"/>
          <w:kern w:val="0"/>
          <w:sz w:val="27"/>
          <w:szCs w:val="27"/>
          <w:bdr w:val="none" w:sz="0" w:space="0" w:color="auto" w:frame="1"/>
        </w:rPr>
        <w:t>2</w:t>
      </w:r>
      <w:r w:rsidRPr="00CC7C48">
        <w:rPr>
          <w:rFonts w:ascii="宋体" w:eastAsia="宋体" w:hAnsi="宋体" w:cs="宋体" w:hint="eastAsia"/>
          <w:color w:val="000000"/>
          <w:kern w:val="0"/>
          <w:sz w:val="27"/>
          <w:szCs w:val="27"/>
          <w:bdr w:val="none" w:sz="0" w:space="0" w:color="auto" w:frame="1"/>
        </w:rPr>
        <w:t>项。（</w:t>
      </w:r>
      <w:r w:rsidRPr="00CC7C48">
        <w:rPr>
          <w:rFonts w:ascii="Calibri" w:eastAsia="宋体" w:hAnsi="Calibri" w:cs="Calibri"/>
          <w:color w:val="000000"/>
          <w:kern w:val="0"/>
          <w:sz w:val="27"/>
          <w:szCs w:val="27"/>
          <w:bdr w:val="none" w:sz="0" w:space="0" w:color="auto" w:frame="1"/>
        </w:rPr>
        <w:t>3</w:t>
      </w:r>
      <w:r w:rsidRPr="00CC7C48">
        <w:rPr>
          <w:rFonts w:ascii="宋体" w:eastAsia="宋体" w:hAnsi="宋体" w:cs="宋体" w:hint="eastAsia"/>
          <w:color w:val="000000"/>
          <w:kern w:val="0"/>
          <w:sz w:val="27"/>
          <w:szCs w:val="27"/>
          <w:bdr w:val="none" w:sz="0" w:space="0" w:color="auto" w:frame="1"/>
        </w:rPr>
        <w:t>）国家社科基金项目及省社科规划年度项目、研究专项尚未完成的，不能作为负责人申报新的项目。（</w:t>
      </w:r>
      <w:r w:rsidRPr="00CC7C48">
        <w:rPr>
          <w:rFonts w:ascii="Calibri" w:eastAsia="宋体" w:hAnsi="Calibri" w:cs="Calibri"/>
          <w:color w:val="000000"/>
          <w:kern w:val="0"/>
          <w:sz w:val="27"/>
          <w:szCs w:val="27"/>
          <w:bdr w:val="none" w:sz="0" w:space="0" w:color="auto" w:frame="1"/>
        </w:rPr>
        <w:t>4</w:t>
      </w:r>
      <w:r w:rsidRPr="00CC7C48">
        <w:rPr>
          <w:rFonts w:ascii="宋体" w:eastAsia="宋体" w:hAnsi="宋体" w:cs="宋体" w:hint="eastAsia"/>
          <w:color w:val="000000"/>
          <w:kern w:val="0"/>
          <w:sz w:val="27"/>
          <w:szCs w:val="27"/>
          <w:bdr w:val="none" w:sz="0" w:space="0" w:color="auto" w:frame="1"/>
        </w:rPr>
        <w:t>）申报中央各部委、省自然科学基金、省软科学研究项目的负责人以及课题组成员，不能以内容相同或相近选题申报省社科规划项目。（</w:t>
      </w:r>
      <w:r w:rsidRPr="00CC7C48">
        <w:rPr>
          <w:rFonts w:ascii="Calibri" w:eastAsia="宋体" w:hAnsi="Calibri" w:cs="Calibri"/>
          <w:color w:val="000000"/>
          <w:kern w:val="0"/>
          <w:sz w:val="27"/>
          <w:szCs w:val="27"/>
          <w:bdr w:val="none" w:sz="0" w:space="0" w:color="auto" w:frame="1"/>
        </w:rPr>
        <w:t>5</w:t>
      </w:r>
      <w:r w:rsidRPr="00CC7C48">
        <w:rPr>
          <w:rFonts w:ascii="宋体" w:eastAsia="宋体" w:hAnsi="宋体" w:cs="宋体" w:hint="eastAsia"/>
          <w:color w:val="000000"/>
          <w:kern w:val="0"/>
          <w:sz w:val="27"/>
          <w:szCs w:val="27"/>
          <w:bdr w:val="none" w:sz="0" w:space="0" w:color="auto" w:frame="1"/>
        </w:rPr>
        <w:t>）凡以结项的各级各类项目为基础进行后续研究而申报省社科规划项目的，须在《山东省社会科学规划研究项目申请书》（以下简称《申请书》）中注明所申报项目与已承担项目的联系和区别，且不得以内容基本相同的同一成果申报新项目。（</w:t>
      </w:r>
      <w:r w:rsidRPr="00CC7C48">
        <w:rPr>
          <w:rFonts w:ascii="Calibri" w:eastAsia="宋体" w:hAnsi="Calibri" w:cs="Calibri"/>
          <w:color w:val="000000"/>
          <w:kern w:val="0"/>
          <w:sz w:val="27"/>
          <w:szCs w:val="27"/>
          <w:bdr w:val="none" w:sz="0" w:space="0" w:color="auto" w:frame="1"/>
        </w:rPr>
        <w:t>6</w:t>
      </w:r>
      <w:r w:rsidRPr="00CC7C48">
        <w:rPr>
          <w:rFonts w:ascii="宋体" w:eastAsia="宋体" w:hAnsi="宋体" w:cs="宋体" w:hint="eastAsia"/>
          <w:color w:val="000000"/>
          <w:kern w:val="0"/>
          <w:sz w:val="27"/>
          <w:szCs w:val="27"/>
          <w:bdr w:val="none" w:sz="0" w:space="0" w:color="auto" w:frame="1"/>
        </w:rPr>
        <w:t>）凡以博士学位论文或博士后出站报告为基础申报项目的，须在《申请书》中注明所申报项目与学位论文（出站报告）的联系和区别，不得以已出版的内容基本相同的研究成果申报新项目。</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宋体" w:eastAsia="宋体" w:hAnsi="宋体" w:cs="宋体" w:hint="eastAsia"/>
          <w:color w:val="000000"/>
          <w:kern w:val="0"/>
          <w:sz w:val="27"/>
          <w:szCs w:val="27"/>
          <w:bdr w:val="none" w:sz="0" w:space="0" w:color="auto" w:frame="1"/>
        </w:rPr>
        <w:t>4.申请人应按照《申请书》和《课题论证活页》的说明和要求，如实填写申报材料，并保证没有知识产权争议。凡存在弄虚作假、抄袭剽窃等行为的，一经查实，取消参评资格，如获立项一律撤项，且</w:t>
      </w:r>
      <w:r w:rsidRPr="00CC7C48">
        <w:rPr>
          <w:rFonts w:ascii="Calibri" w:eastAsia="宋体" w:hAnsi="Calibri" w:cs="Calibri"/>
          <w:color w:val="000000"/>
          <w:kern w:val="0"/>
          <w:sz w:val="27"/>
          <w:szCs w:val="27"/>
          <w:bdr w:val="none" w:sz="0" w:space="0" w:color="auto" w:frame="1"/>
        </w:rPr>
        <w:t>3</w:t>
      </w:r>
      <w:r w:rsidRPr="00CC7C48">
        <w:rPr>
          <w:rFonts w:ascii="宋体" w:eastAsia="宋体" w:hAnsi="宋体" w:cs="宋体" w:hint="eastAsia"/>
          <w:color w:val="000000"/>
          <w:kern w:val="0"/>
          <w:sz w:val="27"/>
          <w:szCs w:val="27"/>
          <w:bdr w:val="none" w:sz="0" w:space="0" w:color="auto" w:frame="1"/>
        </w:rPr>
        <w:t>年内不得申报省社科规划项目。</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宋体" w:eastAsia="宋体" w:hAnsi="宋体" w:cs="宋体" w:hint="eastAsia"/>
          <w:color w:val="000000"/>
          <w:kern w:val="0"/>
          <w:sz w:val="27"/>
          <w:szCs w:val="27"/>
          <w:bdr w:val="none" w:sz="0" w:space="0" w:color="auto" w:frame="1"/>
        </w:rPr>
        <w:t>5.《课题论证活页》文字表述中不得直接或间接透露申请人相关信息，否则取消参评资格。</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宋体" w:eastAsia="宋体" w:hAnsi="宋体" w:cs="宋体" w:hint="eastAsia"/>
          <w:color w:val="000000"/>
          <w:kern w:val="0"/>
          <w:sz w:val="27"/>
          <w:szCs w:val="27"/>
          <w:bdr w:val="none" w:sz="0" w:space="0" w:color="auto" w:frame="1"/>
        </w:rPr>
        <w:t>6.凡在项目申报和评审中发现违规违纪行为的，除按规定进行处理外，列入不良科研信用记录。</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宋体" w:eastAsia="宋体" w:hAnsi="宋体" w:cs="宋体" w:hint="eastAsia"/>
          <w:color w:val="000000"/>
          <w:kern w:val="0"/>
          <w:sz w:val="27"/>
          <w:szCs w:val="27"/>
          <w:bdr w:val="none" w:sz="0" w:space="0" w:color="auto" w:frame="1"/>
        </w:rPr>
        <w:t>7.获准立项的《申请书》视为具有约束力的资助合同文本，项目负责人在项目执行期间要遵守相关承诺，履行约定义务，按期完成研究任务，研究期间不得擅自更改研究方向。</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lastRenderedPageBreak/>
        <w:t>四、其他事项</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1.党校（行政学院）、社科院、高等院校、科研机构等负责受理本单位课题申报，省社科工作办不直接受理上述单位的个人申报。</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2.各单位要按照《山东省社会科学规划研究项目管理办法》的有关规定，加强对申报工作的组织指导和对申报材料的审核把关。对《申请书》和《课题论证活页》填写的内容，特别是前期研究成果的真实性、研究实力和必备条件，要进行认真审核，签署明确意见，确保申报质量。</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3.项目统一通过</w:t>
      </w:r>
      <w:r w:rsidRPr="00CC7C48">
        <w:rPr>
          <w:rFonts w:ascii="Calibri" w:eastAsia="宋体" w:hAnsi="Calibri" w:cs="Calibri"/>
          <w:color w:val="000000"/>
          <w:kern w:val="0"/>
          <w:sz w:val="27"/>
          <w:szCs w:val="27"/>
          <w:bdr w:val="none" w:sz="0" w:space="0" w:color="auto" w:frame="1"/>
        </w:rPr>
        <w:t>“</w:t>
      </w:r>
      <w:r w:rsidRPr="00CC7C48">
        <w:rPr>
          <w:rFonts w:ascii="宋体" w:eastAsia="宋体" w:hAnsi="宋体" w:cs="宋体" w:hint="eastAsia"/>
          <w:color w:val="000000"/>
          <w:kern w:val="0"/>
          <w:sz w:val="27"/>
          <w:szCs w:val="27"/>
          <w:bdr w:val="none" w:sz="0" w:space="0" w:color="auto" w:frame="1"/>
        </w:rPr>
        <w:t>山东省社科规划项目服务管理平台</w:t>
      </w:r>
      <w:r w:rsidRPr="00CC7C48">
        <w:rPr>
          <w:rFonts w:ascii="Calibri" w:eastAsia="宋体" w:hAnsi="Calibri" w:cs="Calibri"/>
          <w:color w:val="000000"/>
          <w:kern w:val="0"/>
          <w:sz w:val="27"/>
          <w:szCs w:val="27"/>
          <w:bdr w:val="none" w:sz="0" w:space="0" w:color="auto" w:frame="1"/>
        </w:rPr>
        <w:t>”</w:t>
      </w:r>
      <w:r w:rsidRPr="00CC7C48">
        <w:rPr>
          <w:rFonts w:ascii="宋体" w:eastAsia="宋体" w:hAnsi="宋体" w:cs="宋体" w:hint="eastAsia"/>
          <w:color w:val="000000"/>
          <w:kern w:val="0"/>
          <w:sz w:val="27"/>
          <w:szCs w:val="27"/>
          <w:bdr w:val="none" w:sz="0" w:space="0" w:color="auto" w:frame="1"/>
        </w:rPr>
        <w:t>（</w:t>
      </w:r>
      <w:hyperlink r:id="rId7" w:history="1">
        <w:r w:rsidRPr="00CC7C48">
          <w:rPr>
            <w:rFonts w:ascii="宋体" w:eastAsia="宋体" w:hAnsi="宋体" w:cs="宋体" w:hint="eastAsia"/>
            <w:color w:val="000000"/>
            <w:kern w:val="0"/>
            <w:sz w:val="27"/>
            <w:szCs w:val="27"/>
            <w:u w:val="single"/>
            <w:bdr w:val="none" w:sz="0" w:space="0" w:color="auto" w:frame="1"/>
          </w:rPr>
          <w:t>http://ssk.sddzinfo.cn:8990/skb</w:t>
        </w:r>
      </w:hyperlink>
      <w:r w:rsidRPr="00CC7C48">
        <w:rPr>
          <w:rFonts w:ascii="宋体" w:eastAsia="宋体" w:hAnsi="宋体" w:cs="宋体" w:hint="eastAsia"/>
          <w:color w:val="000000"/>
          <w:kern w:val="0"/>
          <w:sz w:val="27"/>
          <w:szCs w:val="27"/>
          <w:bdr w:val="none" w:sz="0" w:space="0" w:color="auto" w:frame="1"/>
        </w:rPr>
        <w:t>）申报。申请人须登陆系统按照要求填报相关信息。</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4.各单位要按规定做好申报数据录入、打印报表和《申请书》的汇总报送等管理工作。纸质申报材料包括：盖有单位公章的《</w:t>
      </w:r>
      <w:r w:rsidRPr="00CC7C48">
        <w:rPr>
          <w:rFonts w:ascii="Calibri" w:eastAsia="宋体" w:hAnsi="Calibri" w:cs="Calibri"/>
          <w:color w:val="000000"/>
          <w:kern w:val="0"/>
          <w:sz w:val="27"/>
          <w:szCs w:val="27"/>
          <w:bdr w:val="none" w:sz="0" w:space="0" w:color="auto" w:frame="1"/>
        </w:rPr>
        <w:t>2025</w:t>
      </w:r>
      <w:r w:rsidRPr="00CC7C48">
        <w:rPr>
          <w:rFonts w:ascii="宋体" w:eastAsia="宋体" w:hAnsi="宋体" w:cs="宋体" w:hint="eastAsia"/>
          <w:color w:val="000000"/>
          <w:kern w:val="0"/>
          <w:sz w:val="27"/>
          <w:szCs w:val="27"/>
          <w:bdr w:val="none" w:sz="0" w:space="0" w:color="auto" w:frame="1"/>
        </w:rPr>
        <w:t>年度山东省社会科学规划研究专项申报情况统计表》一份、审查合格的《申请书》一式六份（</w:t>
      </w:r>
      <w:r w:rsidRPr="00CC7C48">
        <w:rPr>
          <w:rFonts w:ascii="Calibri" w:eastAsia="宋体" w:hAnsi="Calibri" w:cs="Calibri"/>
          <w:color w:val="000000"/>
          <w:kern w:val="0"/>
          <w:sz w:val="27"/>
          <w:szCs w:val="27"/>
          <w:bdr w:val="none" w:sz="0" w:space="0" w:color="auto" w:frame="1"/>
        </w:rPr>
        <w:t>A3</w:t>
      </w:r>
      <w:r w:rsidRPr="00CC7C48">
        <w:rPr>
          <w:rFonts w:ascii="宋体" w:eastAsia="宋体" w:hAnsi="宋体" w:cs="宋体" w:hint="eastAsia"/>
          <w:color w:val="000000"/>
          <w:kern w:val="0"/>
          <w:sz w:val="27"/>
          <w:szCs w:val="27"/>
          <w:bdr w:val="none" w:sz="0" w:space="0" w:color="auto" w:frame="1"/>
        </w:rPr>
        <w:t>纸双面印制、中缝装订）。</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宋体" w:eastAsia="宋体" w:hAnsi="宋体" w:cs="宋体" w:hint="eastAsia"/>
          <w:color w:val="000000"/>
          <w:kern w:val="0"/>
          <w:sz w:val="27"/>
          <w:szCs w:val="27"/>
          <w:bdr w:val="none" w:sz="0" w:space="0" w:color="auto" w:frame="1"/>
        </w:rPr>
        <w:t>5.省社科工作办集中受理申报时间为</w:t>
      </w:r>
      <w:r w:rsidRPr="00CC7C48">
        <w:rPr>
          <w:rFonts w:ascii="Calibri" w:eastAsia="宋体" w:hAnsi="Calibri" w:cs="Calibri"/>
          <w:color w:val="000000"/>
          <w:kern w:val="0"/>
          <w:sz w:val="27"/>
          <w:szCs w:val="27"/>
          <w:bdr w:val="none" w:sz="0" w:space="0" w:color="auto" w:frame="1"/>
        </w:rPr>
        <w:t>2025</w:t>
      </w:r>
      <w:r w:rsidRPr="00CC7C48">
        <w:rPr>
          <w:rFonts w:ascii="宋体" w:eastAsia="宋体" w:hAnsi="宋体" w:cs="宋体" w:hint="eastAsia"/>
          <w:color w:val="000000"/>
          <w:kern w:val="0"/>
          <w:sz w:val="27"/>
          <w:szCs w:val="27"/>
          <w:bdr w:val="none" w:sz="0" w:space="0" w:color="auto" w:frame="1"/>
        </w:rPr>
        <w:t>年</w:t>
      </w:r>
      <w:r w:rsidRPr="00CC7C48">
        <w:rPr>
          <w:rFonts w:ascii="Calibri" w:eastAsia="宋体" w:hAnsi="Calibri" w:cs="Calibri"/>
          <w:color w:val="000000"/>
          <w:kern w:val="0"/>
          <w:sz w:val="27"/>
          <w:szCs w:val="27"/>
          <w:bdr w:val="none" w:sz="0" w:space="0" w:color="auto" w:frame="1"/>
        </w:rPr>
        <w:t>10</w:t>
      </w:r>
      <w:r w:rsidRPr="00CC7C48">
        <w:rPr>
          <w:rFonts w:ascii="宋体" w:eastAsia="宋体" w:hAnsi="宋体" w:cs="宋体" w:hint="eastAsia"/>
          <w:color w:val="000000"/>
          <w:kern w:val="0"/>
          <w:sz w:val="27"/>
          <w:szCs w:val="27"/>
          <w:bdr w:val="none" w:sz="0" w:space="0" w:color="auto" w:frame="1"/>
        </w:rPr>
        <w:t>月</w:t>
      </w:r>
      <w:r w:rsidRPr="00CC7C48">
        <w:rPr>
          <w:rFonts w:ascii="Calibri" w:eastAsia="宋体" w:hAnsi="Calibri" w:cs="Calibri"/>
          <w:color w:val="000000"/>
          <w:kern w:val="0"/>
          <w:sz w:val="27"/>
          <w:szCs w:val="27"/>
          <w:bdr w:val="none" w:sz="0" w:space="0" w:color="auto" w:frame="1"/>
        </w:rPr>
        <w:t>17</w:t>
      </w:r>
      <w:r w:rsidRPr="00CC7C48">
        <w:rPr>
          <w:rFonts w:ascii="宋体" w:eastAsia="宋体" w:hAnsi="宋体" w:cs="宋体" w:hint="eastAsia"/>
          <w:color w:val="000000"/>
          <w:kern w:val="0"/>
          <w:sz w:val="27"/>
          <w:szCs w:val="27"/>
          <w:bdr w:val="none" w:sz="0" w:space="0" w:color="auto" w:frame="1"/>
        </w:rPr>
        <w:t>日至</w:t>
      </w:r>
      <w:r w:rsidRPr="00CC7C48">
        <w:rPr>
          <w:rFonts w:ascii="Calibri" w:eastAsia="宋体" w:hAnsi="Calibri" w:cs="Calibri"/>
          <w:color w:val="000000"/>
          <w:kern w:val="0"/>
          <w:sz w:val="27"/>
          <w:szCs w:val="27"/>
          <w:bdr w:val="none" w:sz="0" w:space="0" w:color="auto" w:frame="1"/>
        </w:rPr>
        <w:t>11</w:t>
      </w:r>
      <w:r w:rsidRPr="00CC7C48">
        <w:rPr>
          <w:rFonts w:ascii="宋体" w:eastAsia="宋体" w:hAnsi="宋体" w:cs="宋体" w:hint="eastAsia"/>
          <w:color w:val="000000"/>
          <w:kern w:val="0"/>
          <w:sz w:val="27"/>
          <w:szCs w:val="27"/>
          <w:bdr w:val="none" w:sz="0" w:space="0" w:color="auto" w:frame="1"/>
        </w:rPr>
        <w:t>月</w:t>
      </w:r>
      <w:r w:rsidRPr="00CC7C48">
        <w:rPr>
          <w:rFonts w:ascii="Calibri" w:eastAsia="宋体" w:hAnsi="Calibri" w:cs="Calibri"/>
          <w:color w:val="000000"/>
          <w:kern w:val="0"/>
          <w:sz w:val="27"/>
          <w:szCs w:val="27"/>
          <w:bdr w:val="none" w:sz="0" w:space="0" w:color="auto" w:frame="1"/>
        </w:rPr>
        <w:t>3</w:t>
      </w:r>
      <w:r w:rsidRPr="00CC7C48">
        <w:rPr>
          <w:rFonts w:ascii="宋体" w:eastAsia="宋体" w:hAnsi="宋体" w:cs="宋体" w:hint="eastAsia"/>
          <w:color w:val="000000"/>
          <w:kern w:val="0"/>
          <w:sz w:val="27"/>
          <w:szCs w:val="27"/>
          <w:bdr w:val="none" w:sz="0" w:space="0" w:color="auto" w:frame="1"/>
        </w:rPr>
        <w:t>日，申报平台于</w:t>
      </w:r>
      <w:r w:rsidRPr="00CC7C48">
        <w:rPr>
          <w:rFonts w:ascii="Calibri" w:eastAsia="宋体" w:hAnsi="Calibri" w:cs="Calibri"/>
          <w:color w:val="000000"/>
          <w:kern w:val="0"/>
          <w:sz w:val="27"/>
          <w:szCs w:val="27"/>
          <w:bdr w:val="none" w:sz="0" w:space="0" w:color="auto" w:frame="1"/>
        </w:rPr>
        <w:t>11</w:t>
      </w:r>
      <w:r w:rsidRPr="00CC7C48">
        <w:rPr>
          <w:rFonts w:ascii="宋体" w:eastAsia="宋体" w:hAnsi="宋体" w:cs="宋体" w:hint="eastAsia"/>
          <w:color w:val="000000"/>
          <w:kern w:val="0"/>
          <w:sz w:val="27"/>
          <w:szCs w:val="27"/>
          <w:bdr w:val="none" w:sz="0" w:space="0" w:color="auto" w:frame="1"/>
        </w:rPr>
        <w:t>月</w:t>
      </w:r>
      <w:r w:rsidRPr="00CC7C48">
        <w:rPr>
          <w:rFonts w:ascii="Calibri" w:eastAsia="宋体" w:hAnsi="Calibri" w:cs="Calibri"/>
          <w:color w:val="000000"/>
          <w:kern w:val="0"/>
          <w:sz w:val="27"/>
          <w:szCs w:val="27"/>
          <w:bdr w:val="none" w:sz="0" w:space="0" w:color="auto" w:frame="1"/>
        </w:rPr>
        <w:t>3</w:t>
      </w:r>
      <w:r w:rsidRPr="00CC7C48">
        <w:rPr>
          <w:rFonts w:ascii="宋体" w:eastAsia="宋体" w:hAnsi="宋体" w:cs="宋体" w:hint="eastAsia"/>
          <w:color w:val="000000"/>
          <w:kern w:val="0"/>
          <w:sz w:val="27"/>
          <w:szCs w:val="27"/>
          <w:bdr w:val="none" w:sz="0" w:space="0" w:color="auto" w:frame="1"/>
        </w:rPr>
        <w:t>日下午</w:t>
      </w:r>
      <w:r w:rsidRPr="00CC7C48">
        <w:rPr>
          <w:rFonts w:ascii="Calibri" w:eastAsia="宋体" w:hAnsi="Calibri" w:cs="Calibri"/>
          <w:color w:val="000000"/>
          <w:kern w:val="0"/>
          <w:sz w:val="27"/>
          <w:szCs w:val="27"/>
          <w:bdr w:val="none" w:sz="0" w:space="0" w:color="auto" w:frame="1"/>
        </w:rPr>
        <w:t>5</w:t>
      </w:r>
      <w:r w:rsidRPr="00CC7C48">
        <w:rPr>
          <w:rFonts w:ascii="宋体" w:eastAsia="宋体" w:hAnsi="宋体" w:cs="宋体" w:hint="eastAsia"/>
          <w:color w:val="000000"/>
          <w:kern w:val="0"/>
          <w:sz w:val="27"/>
          <w:szCs w:val="27"/>
          <w:bdr w:val="none" w:sz="0" w:space="0" w:color="auto" w:frame="1"/>
        </w:rPr>
        <w:t>时关闭，纸质申报材料受理时间</w:t>
      </w:r>
      <w:r w:rsidRPr="00CC7C48">
        <w:rPr>
          <w:rFonts w:ascii="Calibri" w:eastAsia="宋体" w:hAnsi="Calibri" w:cs="Calibri"/>
          <w:color w:val="000000"/>
          <w:kern w:val="0"/>
          <w:sz w:val="27"/>
          <w:szCs w:val="27"/>
          <w:bdr w:val="none" w:sz="0" w:space="0" w:color="auto" w:frame="1"/>
        </w:rPr>
        <w:t>11</w:t>
      </w:r>
      <w:r w:rsidRPr="00CC7C48">
        <w:rPr>
          <w:rFonts w:ascii="宋体" w:eastAsia="宋体" w:hAnsi="宋体" w:cs="宋体" w:hint="eastAsia"/>
          <w:color w:val="000000"/>
          <w:kern w:val="0"/>
          <w:sz w:val="27"/>
          <w:szCs w:val="27"/>
          <w:bdr w:val="none" w:sz="0" w:space="0" w:color="auto" w:frame="1"/>
        </w:rPr>
        <w:t>月</w:t>
      </w:r>
      <w:r w:rsidRPr="00CC7C48">
        <w:rPr>
          <w:rFonts w:ascii="Calibri" w:eastAsia="宋体" w:hAnsi="Calibri" w:cs="Calibri"/>
          <w:color w:val="000000"/>
          <w:kern w:val="0"/>
          <w:sz w:val="27"/>
          <w:szCs w:val="27"/>
          <w:bdr w:val="none" w:sz="0" w:space="0" w:color="auto" w:frame="1"/>
        </w:rPr>
        <w:t>5</w:t>
      </w:r>
      <w:r w:rsidRPr="00CC7C48">
        <w:rPr>
          <w:rFonts w:ascii="宋体" w:eastAsia="宋体" w:hAnsi="宋体" w:cs="宋体" w:hint="eastAsia"/>
          <w:color w:val="000000"/>
          <w:kern w:val="0"/>
          <w:sz w:val="27"/>
          <w:szCs w:val="27"/>
          <w:bdr w:val="none" w:sz="0" w:space="0" w:color="auto" w:frame="1"/>
        </w:rPr>
        <w:t>日截止，逾期不予受理。</w:t>
      </w:r>
    </w:p>
    <w:p w:rsidR="00CC7C48" w:rsidRPr="00CC7C48" w:rsidRDefault="00CC7C48" w:rsidP="00D20609">
      <w:pPr>
        <w:widowControl/>
        <w:shd w:val="clear" w:color="auto" w:fill="FFFFFF"/>
        <w:spacing w:line="600" w:lineRule="atLeast"/>
        <w:ind w:firstLine="420"/>
        <w:jc w:val="lef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t>通讯地址：济南市市中区经十路</w:t>
      </w:r>
      <w:r w:rsidRPr="00CC7C48">
        <w:rPr>
          <w:rFonts w:ascii="Calibri" w:eastAsia="宋体" w:hAnsi="Calibri" w:cs="Calibri"/>
          <w:color w:val="000000"/>
          <w:kern w:val="0"/>
          <w:sz w:val="27"/>
          <w:szCs w:val="27"/>
          <w:bdr w:val="none" w:sz="0" w:space="0" w:color="auto" w:frame="1"/>
        </w:rPr>
        <w:t>20637</w:t>
      </w:r>
      <w:r w:rsidRPr="00CC7C48">
        <w:rPr>
          <w:rFonts w:ascii="宋体" w:eastAsia="宋体" w:hAnsi="宋体" w:cs="宋体" w:hint="eastAsia"/>
          <w:color w:val="000000"/>
          <w:kern w:val="0"/>
          <w:sz w:val="27"/>
          <w:szCs w:val="27"/>
          <w:bdr w:val="none" w:sz="0" w:space="0" w:color="auto" w:frame="1"/>
        </w:rPr>
        <w:t>号文博楼</w:t>
      </w:r>
      <w:r w:rsidRPr="00CC7C48">
        <w:rPr>
          <w:rFonts w:ascii="Calibri" w:eastAsia="宋体" w:hAnsi="Calibri" w:cs="Calibri"/>
          <w:color w:val="000000"/>
          <w:kern w:val="0"/>
          <w:sz w:val="27"/>
          <w:szCs w:val="27"/>
          <w:bdr w:val="none" w:sz="0" w:space="0" w:color="auto" w:frame="1"/>
        </w:rPr>
        <w:t>401</w:t>
      </w:r>
      <w:r w:rsidRPr="00CC7C48">
        <w:rPr>
          <w:rFonts w:ascii="宋体" w:eastAsia="宋体" w:hAnsi="宋体" w:cs="宋体" w:hint="eastAsia"/>
          <w:color w:val="000000"/>
          <w:kern w:val="0"/>
          <w:sz w:val="27"/>
          <w:szCs w:val="27"/>
          <w:bdr w:val="none" w:sz="0" w:space="0" w:color="auto" w:frame="1"/>
        </w:rPr>
        <w:t>室、</w:t>
      </w:r>
      <w:r w:rsidRPr="00CC7C48">
        <w:rPr>
          <w:rFonts w:ascii="Calibri" w:eastAsia="宋体" w:hAnsi="Calibri" w:cs="Calibri"/>
          <w:color w:val="000000"/>
          <w:kern w:val="0"/>
          <w:sz w:val="27"/>
          <w:szCs w:val="27"/>
          <w:bdr w:val="none" w:sz="0" w:space="0" w:color="auto" w:frame="1"/>
        </w:rPr>
        <w:t>418</w:t>
      </w:r>
      <w:r w:rsidRPr="00CC7C48">
        <w:rPr>
          <w:rFonts w:ascii="宋体" w:eastAsia="宋体" w:hAnsi="宋体" w:cs="宋体" w:hint="eastAsia"/>
          <w:color w:val="000000"/>
          <w:kern w:val="0"/>
          <w:sz w:val="27"/>
          <w:szCs w:val="27"/>
          <w:bdr w:val="none" w:sz="0" w:space="0" w:color="auto" w:frame="1"/>
        </w:rPr>
        <w:t>室</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00D20609">
        <w:rPr>
          <w:rFonts w:ascii="宋体" w:eastAsia="宋体" w:hAnsi="宋体" w:cs="宋体"/>
          <w:color w:val="000000"/>
          <w:kern w:val="0"/>
          <w:sz w:val="27"/>
          <w:szCs w:val="27"/>
          <w:bdr w:val="none" w:sz="0" w:space="0" w:color="auto" w:frame="1"/>
        </w:rPr>
        <w:tab/>
      </w:r>
      <w:r w:rsidRPr="00CC7C48">
        <w:rPr>
          <w:rFonts w:ascii="宋体" w:eastAsia="宋体" w:hAnsi="宋体" w:cs="宋体" w:hint="eastAsia"/>
          <w:color w:val="000000"/>
          <w:kern w:val="0"/>
          <w:sz w:val="27"/>
          <w:szCs w:val="27"/>
          <w:bdr w:val="none" w:sz="0" w:space="0" w:color="auto" w:frame="1"/>
        </w:rPr>
        <w:t>邮政编码：</w:t>
      </w:r>
      <w:r w:rsidRPr="00CC7C48">
        <w:rPr>
          <w:rFonts w:ascii="Calibri" w:eastAsia="宋体" w:hAnsi="Calibri" w:cs="Calibri"/>
          <w:color w:val="000000"/>
          <w:kern w:val="0"/>
          <w:sz w:val="27"/>
          <w:szCs w:val="27"/>
          <w:bdr w:val="none" w:sz="0" w:space="0" w:color="auto" w:frame="1"/>
        </w:rPr>
        <w:t>250002</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00D20609">
        <w:rPr>
          <w:rFonts w:ascii="宋体" w:eastAsia="宋体" w:hAnsi="宋体" w:cs="宋体"/>
          <w:color w:val="000000"/>
          <w:kern w:val="0"/>
          <w:sz w:val="27"/>
          <w:szCs w:val="27"/>
          <w:bdr w:val="none" w:sz="0" w:space="0" w:color="auto" w:frame="1"/>
        </w:rPr>
        <w:tab/>
      </w:r>
      <w:r w:rsidRPr="00CC7C48">
        <w:rPr>
          <w:rFonts w:ascii="宋体" w:eastAsia="宋体" w:hAnsi="宋体" w:cs="宋体" w:hint="eastAsia"/>
          <w:color w:val="000000"/>
          <w:kern w:val="0"/>
          <w:sz w:val="27"/>
          <w:szCs w:val="27"/>
          <w:bdr w:val="none" w:sz="0" w:space="0" w:color="auto" w:frame="1"/>
        </w:rPr>
        <w:t>电话：</w:t>
      </w:r>
      <w:r w:rsidRPr="00CC7C48">
        <w:rPr>
          <w:rFonts w:ascii="Calibri" w:eastAsia="宋体" w:hAnsi="Calibri" w:cs="Calibri"/>
          <w:color w:val="000000"/>
          <w:kern w:val="0"/>
          <w:sz w:val="27"/>
          <w:szCs w:val="27"/>
          <w:bdr w:val="none" w:sz="0" w:space="0" w:color="auto" w:frame="1"/>
        </w:rPr>
        <w:t>0531-51775645</w:t>
      </w:r>
      <w:r w:rsidRPr="00CC7C48">
        <w:rPr>
          <w:rFonts w:ascii="宋体" w:eastAsia="宋体" w:hAnsi="宋体" w:cs="宋体" w:hint="eastAsia"/>
          <w:color w:val="000000"/>
          <w:kern w:val="0"/>
          <w:sz w:val="27"/>
          <w:szCs w:val="27"/>
          <w:bdr w:val="none" w:sz="0" w:space="0" w:color="auto" w:frame="1"/>
        </w:rPr>
        <w:t>，</w:t>
      </w:r>
      <w:r w:rsidRPr="00CC7C48">
        <w:rPr>
          <w:rFonts w:ascii="Calibri" w:eastAsia="宋体" w:hAnsi="Calibri" w:cs="Calibri"/>
          <w:color w:val="000000"/>
          <w:kern w:val="0"/>
          <w:sz w:val="27"/>
          <w:szCs w:val="27"/>
          <w:bdr w:val="none" w:sz="0" w:space="0" w:color="auto" w:frame="1"/>
        </w:rPr>
        <w:t>51775647</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宋体" w:eastAsia="宋体" w:hAnsi="宋体" w:cs="宋体" w:hint="eastAsia"/>
          <w:color w:val="000000"/>
          <w:kern w:val="0"/>
          <w:sz w:val="27"/>
          <w:szCs w:val="27"/>
          <w:bdr w:val="none" w:sz="0" w:space="0" w:color="auto" w:frame="1"/>
        </w:rPr>
        <w:t>附件：</w:t>
      </w:r>
      <w:r w:rsidRPr="00CC7C48">
        <w:rPr>
          <w:rFonts w:ascii="Calibri" w:eastAsia="宋体" w:hAnsi="Calibri" w:cs="Calibri"/>
          <w:color w:val="000000"/>
          <w:kern w:val="0"/>
          <w:sz w:val="27"/>
          <w:szCs w:val="27"/>
          <w:bdr w:val="none" w:sz="0" w:space="0" w:color="auto" w:frame="1"/>
        </w:rPr>
        <w:t>1.</w:t>
      </w:r>
      <w:hyperlink r:id="rId8" w:history="1">
        <w:r w:rsidRPr="00CC7C48">
          <w:rPr>
            <w:rFonts w:ascii="宋体" w:eastAsia="宋体" w:hAnsi="宋体" w:cs="宋体" w:hint="eastAsia"/>
            <w:color w:val="000000"/>
            <w:kern w:val="0"/>
            <w:sz w:val="27"/>
            <w:szCs w:val="27"/>
            <w:u w:val="single"/>
            <w:bdr w:val="none" w:sz="0" w:space="0" w:color="auto" w:frame="1"/>
          </w:rPr>
          <w:t>2025年度山东省社会科学规划研究专项课题指南</w:t>
        </w:r>
      </w:hyperlink>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lastRenderedPageBreak/>
        <w:t>     </w:t>
      </w:r>
      <w:r w:rsidRPr="00CC7C48">
        <w:rPr>
          <w:rFonts w:ascii="Calibri" w:eastAsia="宋体" w:hAnsi="Calibri" w:cs="Calibri"/>
          <w:color w:val="000000"/>
          <w:kern w:val="0"/>
          <w:sz w:val="27"/>
          <w:szCs w:val="27"/>
          <w:bdr w:val="none" w:sz="0" w:space="0" w:color="auto" w:frame="1"/>
        </w:rPr>
        <w:t>2.</w:t>
      </w:r>
      <w:hyperlink r:id="rId9" w:history="1">
        <w:r w:rsidRPr="00CC7C48">
          <w:rPr>
            <w:rFonts w:ascii="宋体" w:eastAsia="宋体" w:hAnsi="宋体" w:cs="宋体" w:hint="eastAsia"/>
            <w:color w:val="000000"/>
            <w:kern w:val="0"/>
            <w:sz w:val="27"/>
            <w:szCs w:val="27"/>
            <w:u w:val="single"/>
            <w:bdr w:val="none" w:sz="0" w:space="0" w:color="auto" w:frame="1"/>
          </w:rPr>
          <w:t>山东省社会科学规划研究项目申请书（</w:t>
        </w:r>
        <w:r w:rsidRPr="00CC7C48">
          <w:rPr>
            <w:rFonts w:ascii="Calibri" w:eastAsia="宋体" w:hAnsi="Calibri" w:cs="Calibri"/>
            <w:color w:val="000000"/>
            <w:kern w:val="0"/>
            <w:sz w:val="27"/>
            <w:szCs w:val="27"/>
            <w:u w:val="single"/>
            <w:bdr w:val="none" w:sz="0" w:space="0" w:color="auto" w:frame="1"/>
          </w:rPr>
          <w:t>2025</w:t>
        </w:r>
        <w:r w:rsidRPr="00CC7C48">
          <w:rPr>
            <w:rFonts w:ascii="宋体" w:eastAsia="宋体" w:hAnsi="宋体" w:cs="宋体" w:hint="eastAsia"/>
            <w:color w:val="000000"/>
            <w:kern w:val="0"/>
            <w:sz w:val="27"/>
            <w:szCs w:val="27"/>
            <w:u w:val="single"/>
            <w:bdr w:val="none" w:sz="0" w:space="0" w:color="auto" w:frame="1"/>
          </w:rPr>
          <w:t>年10月修订）</w:t>
        </w:r>
      </w:hyperlink>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Calibri" w:eastAsia="宋体" w:hAnsi="Calibri" w:cs="Calibri"/>
          <w:color w:val="000000"/>
          <w:kern w:val="0"/>
          <w:sz w:val="27"/>
          <w:szCs w:val="27"/>
          <w:bdr w:val="none" w:sz="0" w:space="0" w:color="auto" w:frame="1"/>
        </w:rPr>
        <w:t>3.</w:t>
      </w:r>
      <w:hyperlink r:id="rId10" w:history="1">
        <w:r w:rsidRPr="00CC7C48">
          <w:rPr>
            <w:rFonts w:ascii="宋体" w:eastAsia="宋体" w:hAnsi="宋体" w:cs="宋体" w:hint="eastAsia"/>
            <w:color w:val="000000"/>
            <w:kern w:val="0"/>
            <w:sz w:val="27"/>
            <w:szCs w:val="27"/>
            <w:u w:val="single"/>
            <w:bdr w:val="none" w:sz="0" w:space="0" w:color="auto" w:frame="1"/>
          </w:rPr>
          <w:t>山东省社会科学规划研究项目课题论证活页</w:t>
        </w:r>
      </w:hyperlink>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Pr>
          <w:rFonts w:ascii="宋体" w:eastAsia="宋体" w:hAnsi="宋体" w:cs="宋体" w:hint="eastAsia"/>
          <w:color w:val="000000"/>
          <w:kern w:val="0"/>
          <w:sz w:val="27"/>
          <w:szCs w:val="27"/>
          <w:bdr w:val="none" w:sz="0" w:space="0" w:color="auto" w:frame="1"/>
        </w:rPr>
        <w:t>     </w:t>
      </w:r>
      <w:r w:rsidRPr="00CC7C48">
        <w:rPr>
          <w:rFonts w:ascii="Calibri" w:eastAsia="宋体" w:hAnsi="Calibri" w:cs="Calibri"/>
          <w:color w:val="000000"/>
          <w:kern w:val="0"/>
          <w:sz w:val="27"/>
          <w:szCs w:val="27"/>
          <w:bdr w:val="none" w:sz="0" w:space="0" w:color="auto" w:frame="1"/>
        </w:rPr>
        <w:t>4.</w:t>
      </w:r>
      <w:hyperlink r:id="rId11" w:history="1">
        <w:r w:rsidRPr="00CC7C48">
          <w:rPr>
            <w:rFonts w:ascii="宋体" w:eastAsia="宋体" w:hAnsi="宋体" w:cs="宋体" w:hint="eastAsia"/>
            <w:color w:val="000000"/>
            <w:kern w:val="0"/>
            <w:sz w:val="27"/>
            <w:szCs w:val="27"/>
            <w:u w:val="single"/>
            <w:bdr w:val="none" w:sz="0" w:space="0" w:color="auto" w:frame="1"/>
          </w:rPr>
          <w:t>2025年度山东省社会科学规划研究专项申报情况统计表</w:t>
        </w:r>
      </w:hyperlink>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t>                                             </w:t>
      </w:r>
      <w:r>
        <w:rPr>
          <w:rFonts w:ascii="宋体" w:eastAsia="宋体" w:hAnsi="宋体" w:cs="宋体"/>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山东省哲学社会科学工作办公室</w:t>
      </w:r>
    </w:p>
    <w:p w:rsidR="00CC7C48" w:rsidRPr="00CC7C48" w:rsidRDefault="00CC7C48" w:rsidP="00CC7C48">
      <w:pPr>
        <w:widowControl/>
        <w:shd w:val="clear" w:color="auto" w:fill="FFFFFF"/>
        <w:spacing w:line="600" w:lineRule="atLeast"/>
        <w:jc w:val="left"/>
        <w:rPr>
          <w:rFonts w:ascii="宋体" w:eastAsia="宋体" w:hAnsi="宋体" w:cs="宋体" w:hint="eastAsia"/>
          <w:color w:val="000000"/>
          <w:kern w:val="0"/>
          <w:sz w:val="27"/>
          <w:szCs w:val="27"/>
        </w:rPr>
      </w:pPr>
      <w:r w:rsidRPr="00CC7C48">
        <w:rPr>
          <w:rFonts w:ascii="宋体" w:eastAsia="宋体" w:hAnsi="宋体" w:cs="宋体" w:hint="eastAsia"/>
          <w:color w:val="000000"/>
          <w:kern w:val="0"/>
          <w:sz w:val="27"/>
          <w:szCs w:val="27"/>
          <w:bdr w:val="none" w:sz="0" w:space="0" w:color="auto" w:frame="1"/>
        </w:rPr>
        <w:t xml:space="preserve">                      </w:t>
      </w:r>
      <w:r>
        <w:rPr>
          <w:rFonts w:ascii="宋体" w:eastAsia="宋体" w:hAnsi="宋体" w:cs="宋体" w:hint="eastAsia"/>
          <w:color w:val="000000"/>
          <w:kern w:val="0"/>
          <w:sz w:val="27"/>
          <w:szCs w:val="27"/>
          <w:bdr w:val="none" w:sz="0" w:space="0" w:color="auto" w:frame="1"/>
        </w:rPr>
        <w:t xml:space="preserve">    </w:t>
      </w:r>
      <w:r w:rsidRPr="00CC7C48">
        <w:rPr>
          <w:rFonts w:ascii="宋体" w:eastAsia="宋体" w:hAnsi="宋体" w:cs="宋体" w:hint="eastAsia"/>
          <w:color w:val="000000"/>
          <w:kern w:val="0"/>
          <w:sz w:val="27"/>
          <w:szCs w:val="27"/>
          <w:bdr w:val="none" w:sz="0" w:space="0" w:color="auto" w:frame="1"/>
        </w:rPr>
        <w:t>2025年10月14日</w:t>
      </w:r>
      <w:r w:rsidRPr="00CC7C48">
        <w:rPr>
          <w:rFonts w:ascii="Calibri" w:eastAsia="宋体" w:hAnsi="Calibri" w:cs="Calibri"/>
          <w:color w:val="000000"/>
          <w:kern w:val="0"/>
          <w:sz w:val="27"/>
          <w:szCs w:val="27"/>
          <w:bdr w:val="none" w:sz="0" w:space="0" w:color="auto" w:frame="1"/>
        </w:rPr>
        <w:t>     </w:t>
      </w:r>
    </w:p>
    <w:p w:rsidR="00CC7C48" w:rsidRPr="00CC7C48" w:rsidRDefault="00CC7C48">
      <w:bookmarkStart w:id="0" w:name="_GoBack"/>
      <w:bookmarkEnd w:id="0"/>
    </w:p>
    <w:sectPr w:rsidR="00CC7C48" w:rsidRPr="00CC7C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FE" w:rsidRDefault="00531BFE" w:rsidP="00CC7C48">
      <w:r>
        <w:separator/>
      </w:r>
    </w:p>
  </w:endnote>
  <w:endnote w:type="continuationSeparator" w:id="0">
    <w:p w:rsidR="00531BFE" w:rsidRDefault="00531BFE" w:rsidP="00CC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FE" w:rsidRDefault="00531BFE" w:rsidP="00CC7C48">
      <w:r>
        <w:separator/>
      </w:r>
    </w:p>
  </w:footnote>
  <w:footnote w:type="continuationSeparator" w:id="0">
    <w:p w:rsidR="00531BFE" w:rsidRDefault="00531BFE" w:rsidP="00CC7C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21AB8"/>
    <w:multiLevelType w:val="hybridMultilevel"/>
    <w:tmpl w:val="4D16B120"/>
    <w:lvl w:ilvl="0" w:tplc="F8AECE70">
      <w:start w:val="1"/>
      <w:numFmt w:val="japaneseCounting"/>
      <w:lvlText w:val="%1、"/>
      <w:lvlJc w:val="left"/>
      <w:pPr>
        <w:ind w:left="990" w:hanging="720"/>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1" w15:restartNumberingAfterBreak="0">
    <w:nsid w:val="7BB52568"/>
    <w:multiLevelType w:val="hybridMultilevel"/>
    <w:tmpl w:val="2E340B2A"/>
    <w:lvl w:ilvl="0" w:tplc="BEE015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05"/>
    <w:rsid w:val="001C2D98"/>
    <w:rsid w:val="00531BFE"/>
    <w:rsid w:val="00B236E5"/>
    <w:rsid w:val="00BE5505"/>
    <w:rsid w:val="00CC7C48"/>
    <w:rsid w:val="00D20609"/>
    <w:rsid w:val="00ED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07D8"/>
  <w15:chartTrackingRefBased/>
  <w15:docId w15:val="{454AF5D7-4DB7-445B-911C-53E28126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C7C4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C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7C48"/>
    <w:rPr>
      <w:sz w:val="18"/>
      <w:szCs w:val="18"/>
    </w:rPr>
  </w:style>
  <w:style w:type="paragraph" w:styleId="a5">
    <w:name w:val="footer"/>
    <w:basedOn w:val="a"/>
    <w:link w:val="a6"/>
    <w:uiPriority w:val="99"/>
    <w:unhideWhenUsed/>
    <w:rsid w:val="00CC7C48"/>
    <w:pPr>
      <w:tabs>
        <w:tab w:val="center" w:pos="4153"/>
        <w:tab w:val="right" w:pos="8306"/>
      </w:tabs>
      <w:snapToGrid w:val="0"/>
      <w:jc w:val="left"/>
    </w:pPr>
    <w:rPr>
      <w:sz w:val="18"/>
      <w:szCs w:val="18"/>
    </w:rPr>
  </w:style>
  <w:style w:type="character" w:customStyle="1" w:styleId="a6">
    <w:name w:val="页脚 字符"/>
    <w:basedOn w:val="a0"/>
    <w:link w:val="a5"/>
    <w:uiPriority w:val="99"/>
    <w:rsid w:val="00CC7C48"/>
    <w:rPr>
      <w:sz w:val="18"/>
      <w:szCs w:val="18"/>
    </w:rPr>
  </w:style>
  <w:style w:type="character" w:customStyle="1" w:styleId="30">
    <w:name w:val="标题 3 字符"/>
    <w:basedOn w:val="a0"/>
    <w:link w:val="3"/>
    <w:uiPriority w:val="9"/>
    <w:rsid w:val="00CC7C48"/>
    <w:rPr>
      <w:rFonts w:ascii="宋体" w:eastAsia="宋体" w:hAnsi="宋体" w:cs="宋体"/>
      <w:b/>
      <w:bCs/>
      <w:kern w:val="0"/>
      <w:sz w:val="27"/>
      <w:szCs w:val="27"/>
    </w:rPr>
  </w:style>
  <w:style w:type="character" w:styleId="a7">
    <w:name w:val="Hyperlink"/>
    <w:basedOn w:val="a0"/>
    <w:uiPriority w:val="99"/>
    <w:semiHidden/>
    <w:unhideWhenUsed/>
    <w:rsid w:val="00CC7C48"/>
    <w:rPr>
      <w:color w:val="0000FF"/>
      <w:u w:val="single"/>
    </w:rPr>
  </w:style>
  <w:style w:type="paragraph" w:styleId="a8">
    <w:name w:val="List Paragraph"/>
    <w:basedOn w:val="a"/>
    <w:uiPriority w:val="34"/>
    <w:qFormat/>
    <w:rsid w:val="00CC7C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18840">
      <w:bodyDiv w:val="1"/>
      <w:marLeft w:val="0"/>
      <w:marRight w:val="0"/>
      <w:marTop w:val="0"/>
      <w:marBottom w:val="0"/>
      <w:divBdr>
        <w:top w:val="none" w:sz="0" w:space="0" w:color="auto"/>
        <w:left w:val="none" w:sz="0" w:space="0" w:color="auto"/>
        <w:bottom w:val="none" w:sz="0" w:space="0" w:color="auto"/>
        <w:right w:val="none" w:sz="0" w:space="0" w:color="auto"/>
      </w:divBdr>
    </w:div>
    <w:div w:id="12318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sk.sdxc.gov.cn/files/file/20251014/20251014145319_425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sddzinfo.cn:8990/sk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sk.sdxc.gov.cn/files/file/20251014/20251014145511_9785.xls" TargetMode="External"/><Relationship Id="rId5" Type="http://schemas.openxmlformats.org/officeDocument/2006/relationships/footnotes" Target="footnotes.xml"/><Relationship Id="rId10" Type="http://schemas.openxmlformats.org/officeDocument/2006/relationships/hyperlink" Target="https://sdsk.sdxc.gov.cn/files/file/20251014/20251014145437_1220.doc" TargetMode="External"/><Relationship Id="rId4" Type="http://schemas.openxmlformats.org/officeDocument/2006/relationships/webSettings" Target="webSettings.xml"/><Relationship Id="rId9" Type="http://schemas.openxmlformats.org/officeDocument/2006/relationships/hyperlink" Target="https://sdsk.sdxc.gov.cn/files/file/20251014/20251014145358_895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441</Words>
  <Characters>2515</Characters>
  <Application>Microsoft Office Word</Application>
  <DocSecurity>0</DocSecurity>
  <Lines>20</Lines>
  <Paragraphs>5</Paragraphs>
  <ScaleCrop>false</ScaleCrop>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2025-10-14T08:12:00Z</dcterms:created>
  <dcterms:modified xsi:type="dcterms:W3CDTF">2025-10-14T08:16:00Z</dcterms:modified>
</cp:coreProperties>
</file>